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25" w:rsidRDefault="00BF55C0">
      <w:pPr>
        <w:jc w:val="center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-6985</wp:posOffset>
                </wp:positionV>
                <wp:extent cx="3181350" cy="917575"/>
                <wp:effectExtent l="4445" t="4445" r="14605" b="381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9175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chemeClr val="accent3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CE4625" w:rsidRDefault="002E57EC">
                            <w:pPr>
                              <w:jc w:val="center"/>
                              <w:rPr>
                                <w:rFonts w:ascii="Segoe Script" w:hAnsi="Segoe Script" w:cs="Segoe Script"/>
                              </w:rPr>
                            </w:pPr>
                            <w:r>
                              <w:rPr>
                                <w:rFonts w:ascii="Segoe Script" w:hAnsi="Segoe Script" w:cs="Segoe Script"/>
                              </w:rPr>
                              <w:t>МБДОУ «д/с № 45»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left:0;text-align:left;margin-left:.15pt;margin-top:-.55pt;width:250.5pt;height:7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" fillcolor="#dafda7" strokecolor="#9c9c9c [3046]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E4625" w:rsidRDefault="002E57EC">
                      <w:pPr>
                        <w:jc w:val="center"/>
                        <w:rPr>
                          <w:rFonts w:ascii="Segoe Script" w:hAnsi="Segoe Script" w:cs="Segoe Script"/>
                        </w:rPr>
                      </w:pPr>
                      <w:r>
                        <w:rPr>
                          <w:rFonts w:ascii="Segoe Script" w:hAnsi="Segoe Script" w:cs="Segoe Script"/>
                        </w:rPr>
                        <w:t>МБДОУ «д/с № 45»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</w:p>
    <w:p w:rsidR="00CE4625" w:rsidRDefault="00CE4625">
      <w:pPr>
        <w:jc w:val="center"/>
        <w:rPr>
          <w:rFonts w:ascii="Segoe Script" w:eastAsia="SimSun" w:hAnsi="Segoe Script" w:cs="Segoe Script"/>
          <w:b/>
          <w:bCs/>
          <w:sz w:val="36"/>
          <w:szCs w:val="36"/>
        </w:rPr>
      </w:pPr>
    </w:p>
    <w:p w:rsidR="00CE4625" w:rsidRDefault="00BF55C0">
      <w:pPr>
        <w:jc w:val="center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440690</wp:posOffset>
                </wp:positionV>
                <wp:extent cx="3181350" cy="2075815"/>
                <wp:effectExtent l="5080" t="5080" r="13970" b="296545"/>
                <wp:wrapNone/>
                <wp:docPr id="12" name="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075815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gradFill rotWithShape="1">
                          <a:gsLst>
                            <a:gs pos="0">
                              <a:srgbClr val="DAFDA7">
                                <a:alpha val="100000"/>
                              </a:srgbClr>
                            </a:gs>
                            <a:gs pos="35001">
                              <a:srgbClr val="E4FDC2">
                                <a:alpha val="100000"/>
                              </a:srgbClr>
                            </a:gs>
                            <a:gs pos="100000">
                              <a:srgbClr val="F5FFE6">
                                <a:alpha val="10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>
                          <a:solidFill>
                            <a:schemeClr val="accent3">
                              <a:lumMod val="95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CE4625" w:rsidRDefault="00BF55C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Script" w:eastAsia="SimSun" w:hAnsi="Segoe Script" w:cs="Sego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Что такое </w:t>
                            </w:r>
                            <w:proofErr w:type="spellStart"/>
                            <w:r>
                              <w:rPr>
                                <w:rFonts w:ascii="Segoe Script" w:eastAsia="SimSun" w:hAnsi="Segoe Script" w:cs="Segoe Script"/>
                                <w:b/>
                                <w:bCs/>
                                <w:sz w:val="40"/>
                                <w:szCs w:val="40"/>
                              </w:rPr>
                              <w:t>дисграфия</w:t>
                            </w:r>
                            <w:proofErr w:type="spellEnd"/>
                            <w:r>
                              <w:rPr>
                                <w:rFonts w:ascii="Segoe Script" w:eastAsia="SimSun" w:hAnsi="Segoe Script" w:cs="Segoe Script"/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2" o:spid="_x0000_s1027" type="#_x0000_t61" style="position:absolute;left:0;text-align:left;margin-left:3.65pt;margin-top:34.7pt;width:250.5pt;height:163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" adj="6300,24300" fillcolor="#dafda7" strokecolor="#9c9c9c [3046]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E4625" w:rsidRDefault="00BF55C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Segoe Script" w:eastAsia="SimSun" w:hAnsi="Segoe Script" w:cs="Segoe Script"/>
                          <w:b/>
                          <w:bCs/>
                          <w:sz w:val="40"/>
                          <w:szCs w:val="40"/>
                        </w:rPr>
                        <w:t xml:space="preserve">Что такое </w:t>
                      </w:r>
                      <w:proofErr w:type="spellStart"/>
                      <w:r>
                        <w:rPr>
                          <w:rFonts w:ascii="Segoe Script" w:eastAsia="SimSun" w:hAnsi="Segoe Script" w:cs="Segoe Script"/>
                          <w:b/>
                          <w:bCs/>
                          <w:sz w:val="40"/>
                          <w:szCs w:val="40"/>
                        </w:rPr>
                        <w:t>дисграфия</w:t>
                      </w:r>
                      <w:proofErr w:type="spellEnd"/>
                      <w:r>
                        <w:rPr>
                          <w:rFonts w:ascii="Segoe Script" w:eastAsia="SimSun" w:hAnsi="Segoe Script" w:cs="Segoe Script"/>
                          <w:b/>
                          <w:bCs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CE4625" w:rsidRDefault="00CE4625">
      <w:pPr>
        <w:jc w:val="center"/>
        <w:rPr>
          <w:rFonts w:ascii="Segoe Script" w:eastAsia="SimSun" w:hAnsi="Segoe Script" w:cs="Segoe Script"/>
          <w:b/>
          <w:bCs/>
          <w:sz w:val="36"/>
          <w:szCs w:val="36"/>
        </w:rPr>
      </w:pPr>
    </w:p>
    <w:p w:rsidR="00CE4625" w:rsidRDefault="00CE4625">
      <w:pPr>
        <w:jc w:val="center"/>
        <w:rPr>
          <w:rFonts w:ascii="Segoe Script" w:eastAsia="SimSun" w:hAnsi="Segoe Script" w:cs="Segoe Script"/>
          <w:b/>
          <w:bCs/>
          <w:sz w:val="36"/>
          <w:szCs w:val="36"/>
        </w:rPr>
      </w:pPr>
    </w:p>
    <w:p w:rsidR="00CE4625" w:rsidRDefault="00CE4625">
      <w:pPr>
        <w:jc w:val="center"/>
        <w:rPr>
          <w:rFonts w:ascii="Segoe Script" w:eastAsia="SimSun" w:hAnsi="Segoe Script" w:cs="Segoe Script"/>
          <w:b/>
          <w:bCs/>
          <w:sz w:val="36"/>
          <w:szCs w:val="36"/>
        </w:rPr>
      </w:pPr>
    </w:p>
    <w:p w:rsidR="00CE4625" w:rsidRDefault="00CE4625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E4625" w:rsidRDefault="00CE4625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E4625" w:rsidRDefault="00BF55C0">
      <w:pPr>
        <w:ind w:firstLineChars="150" w:firstLine="33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33020</wp:posOffset>
            </wp:positionV>
            <wp:extent cx="2419350" cy="2305050"/>
            <wp:effectExtent l="0" t="0" r="3810" b="1143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625" w:rsidRDefault="00CE4625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E4625" w:rsidRDefault="00CE4625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E4625" w:rsidRDefault="00CE4625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E4625" w:rsidRDefault="00CE4625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E4625" w:rsidRDefault="00CE4625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E4625" w:rsidRDefault="00CE4625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E4625" w:rsidRDefault="00BF55C0">
      <w:pPr>
        <w:spacing w:after="0" w:line="240" w:lineRule="auto"/>
        <w:jc w:val="right"/>
        <w:rPr>
          <w:rFonts w:ascii="Segoe Script" w:hAnsi="Segoe Script" w:cs="Segoe Script"/>
          <w:i/>
        </w:rPr>
      </w:pPr>
      <w:r>
        <w:rPr>
          <w:rFonts w:ascii="Segoe Script" w:hAnsi="Segoe Script" w:cs="Segoe Script"/>
          <w:i/>
        </w:rPr>
        <w:t>Составила: учитель-логопед</w:t>
      </w:r>
    </w:p>
    <w:p w:rsidR="00CE4625" w:rsidRDefault="002E57EC">
      <w:pPr>
        <w:ind w:firstLineChars="150" w:firstLine="330"/>
        <w:jc w:val="right"/>
        <w:rPr>
          <w:rFonts w:ascii="Segoe Script" w:eastAsia="SimSun" w:hAnsi="Segoe Script" w:cs="Segoe Script"/>
          <w:sz w:val="28"/>
          <w:szCs w:val="28"/>
        </w:rPr>
      </w:pPr>
      <w:proofErr w:type="spellStart"/>
      <w:r>
        <w:rPr>
          <w:rFonts w:ascii="Segoe Script" w:hAnsi="Segoe Script" w:cs="Segoe Script"/>
          <w:i/>
        </w:rPr>
        <w:t>Саматова</w:t>
      </w:r>
      <w:proofErr w:type="spellEnd"/>
      <w:r>
        <w:rPr>
          <w:rFonts w:ascii="Segoe Script" w:hAnsi="Segoe Script" w:cs="Segoe Script"/>
          <w:i/>
        </w:rPr>
        <w:t xml:space="preserve"> Ольга Петровна</w:t>
      </w:r>
    </w:p>
    <w:p w:rsidR="00CE4625" w:rsidRDefault="00BF55C0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Одним из серьезных препятствий в овладении детьми грамотной речью и усвоении грамматики родного языка является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(нарушение письма).</w:t>
      </w:r>
    </w:p>
    <w:p w:rsidR="00CE4625" w:rsidRDefault="00BF55C0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Многие родители считают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дисграфические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ошибки нелепыми, вызванными личностными качествами детьми: неумением слушать, невнимательностью и т.д. На самом деле в основе ошибок лежат более серьезные причины - плохо сформированные звуковая и грамматическая стороны речи.</w:t>
      </w:r>
    </w:p>
    <w:p w:rsidR="00CE4625" w:rsidRDefault="00BF55C0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Бедность словарного запаса, неумение выразить свою мысль распространенным предложением, напоминание причинно-следственных связей приводит к тому, что дети на более поздних этапах обучения не умеют писать изложения и сочинения.</w:t>
      </w:r>
    </w:p>
    <w:p w:rsidR="00CE4625" w:rsidRDefault="00BF55C0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Нарушения письменной речи отрицательно сказываются на школьной успеваемости детей, увеличивают сроки овладения школьной программой и вызывают общее негативное отношение детей к процессу обучения.</w:t>
      </w:r>
    </w:p>
    <w:p w:rsidR="00CE4625" w:rsidRDefault="00BF55C0">
      <w:pPr>
        <w:jc w:val="center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Segoe Script" w:eastAsia="SimSun" w:hAnsi="Segoe Script" w:cs="Segoe Script"/>
          <w:b/>
          <w:bCs/>
          <w:sz w:val="36"/>
          <w:szCs w:val="36"/>
        </w:rPr>
        <w:lastRenderedPageBreak/>
        <w:t>На что нужно обратить внимание?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у ребенка были сложности при рождении и в первый год жизни;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ребенок - левша;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ребенок - переученный левша;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ребенку ставили ОНР или ФФНР;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ребенок соматически ослаблен;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ребенок слишком рано идет в школу;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у ребенка выявлена недостаточная Сформированность звукобуквенного анализа и синтеза;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у ребенка имеются трудности с мелкой моторикой;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в семье говорят на двух и более языках;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ребенок имеет вялую артикуляцию (нечеткое, смазанное произношение);</w:t>
      </w:r>
    </w:p>
    <w:p w:rsidR="00CE4625" w:rsidRDefault="00BF55C0">
      <w:pPr>
        <w:numPr>
          <w:ilvl w:val="0"/>
          <w:numId w:val="1"/>
        </w:numPr>
        <w:jc w:val="both"/>
        <w:rPr>
          <w:rFonts w:ascii="Segoe Script" w:eastAsia="SimSun" w:hAnsi="Segoe Script" w:cs="Segoe Script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Если ребенок заторможен или, наоборот, излишне активен;</w:t>
      </w:r>
    </w:p>
    <w:p w:rsidR="00CE4625" w:rsidRDefault="00BF55C0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Если у ребенка есть проблемы с вниманием и памятью.</w:t>
      </w:r>
    </w:p>
    <w:p w:rsidR="00CE4625" w:rsidRDefault="00BF55C0">
      <w:pPr>
        <w:jc w:val="center"/>
        <w:rPr>
          <w:rFonts w:ascii="Segoe Script" w:eastAsia="SimSun" w:hAnsi="Segoe Script" w:cs="Segoe Script"/>
          <w:b/>
          <w:bCs/>
          <w:sz w:val="32"/>
          <w:szCs w:val="32"/>
        </w:rPr>
      </w:pPr>
      <w:r>
        <w:rPr>
          <w:rFonts w:ascii="Segoe Script" w:eastAsia="SimSun" w:hAnsi="Segoe Script" w:cs="Segoe Script"/>
          <w:b/>
          <w:bCs/>
          <w:sz w:val="32"/>
          <w:szCs w:val="32"/>
        </w:rPr>
        <w:t xml:space="preserve">Профилактика </w:t>
      </w:r>
      <w:proofErr w:type="spellStart"/>
      <w:r>
        <w:rPr>
          <w:rFonts w:ascii="Segoe Script" w:eastAsia="SimSun" w:hAnsi="Segoe Script" w:cs="Segoe Script"/>
          <w:b/>
          <w:bCs/>
          <w:sz w:val="32"/>
          <w:szCs w:val="32"/>
        </w:rPr>
        <w:t>дисграфии</w:t>
      </w:r>
      <w:proofErr w:type="spellEnd"/>
      <w:r>
        <w:rPr>
          <w:rFonts w:ascii="Segoe Script" w:eastAsia="SimSun" w:hAnsi="Segoe Script" w:cs="Segoe Script"/>
          <w:b/>
          <w:bCs/>
          <w:sz w:val="32"/>
          <w:szCs w:val="32"/>
        </w:rPr>
        <w:t xml:space="preserve"> у дошкольников</w:t>
      </w:r>
    </w:p>
    <w:p w:rsidR="00CE4625" w:rsidRDefault="00BF55C0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Одно из необходимых условий предупредительного воздействия - раннее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распознование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настораживающих признаков речевого развития.</w:t>
      </w:r>
    </w:p>
    <w:p w:rsidR="00CE4625" w:rsidRDefault="00BF55C0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Важно не позднее 4 лет проверить у ребенка состояние слуховой дифференциации звуков речи. Если она затруднена, то необходимо приступить к ее развитию. Эта работа обязательно должна быть закончена до начала обучения грамоте.</w:t>
      </w:r>
    </w:p>
    <w:p w:rsidR="00CE4625" w:rsidRDefault="00BF55C0">
      <w:pPr>
        <w:ind w:firstLineChars="150"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Надо преодолевать звуковые замены в речи, формировать кинестетические (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тактительные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ощущения) образы звуков, что при внутреннем проговаривании происходила опора на правильную артикуляцию звуков.</w:t>
      </w:r>
    </w:p>
    <w:p w:rsidR="00CE4625" w:rsidRDefault="00BF55C0">
      <w:pPr>
        <w:ind w:firstLineChars="150" w:firstLine="420"/>
        <w:jc w:val="both"/>
        <w:rPr>
          <w:rFonts w:ascii="Segoe Script" w:eastAsia="SimSun" w:hAnsi="Segoe Script" w:cs="Segoe Script"/>
          <w:b/>
          <w:bCs/>
          <w:sz w:val="32"/>
          <w:szCs w:val="32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Также должна быть проведена коррекция нарушений слоговой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структуры слова, т.к. это одна из причин возникновения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у дошкольников.</w:t>
      </w:r>
    </w:p>
    <w:p w:rsidR="00CE4625" w:rsidRDefault="00BF55C0">
      <w:pPr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1877695" cy="2087880"/>
            <wp:effectExtent l="0" t="0" r="12065" b="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25699" t="8062" r="18141" b="8566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E4625" w:rsidRDefault="00BF55C0">
      <w:pPr>
        <w:jc w:val="center"/>
        <w:rPr>
          <w:rFonts w:ascii="Segoe Script" w:eastAsia="SimSun" w:hAnsi="Segoe Script" w:cs="Segoe Script"/>
          <w:b/>
          <w:bCs/>
          <w:sz w:val="32"/>
          <w:szCs w:val="32"/>
        </w:rPr>
      </w:pPr>
      <w:r>
        <w:rPr>
          <w:rFonts w:ascii="Segoe Script" w:eastAsia="SimSun" w:hAnsi="Segoe Script" w:cs="Segoe Script"/>
          <w:b/>
          <w:bCs/>
          <w:sz w:val="32"/>
          <w:szCs w:val="32"/>
        </w:rPr>
        <w:t xml:space="preserve">Рекомендации родителям для профилактики </w:t>
      </w:r>
      <w:proofErr w:type="spellStart"/>
      <w:r>
        <w:rPr>
          <w:rFonts w:ascii="Segoe Script" w:eastAsia="SimSun" w:hAnsi="Segoe Script" w:cs="Segoe Script"/>
          <w:b/>
          <w:bCs/>
          <w:sz w:val="32"/>
          <w:szCs w:val="32"/>
        </w:rPr>
        <w:t>дисграфии</w:t>
      </w:r>
      <w:proofErr w:type="spellEnd"/>
      <w:r>
        <w:rPr>
          <w:rFonts w:ascii="Segoe Script" w:eastAsia="SimSun" w:hAnsi="Segoe Script" w:cs="Segoe Script"/>
          <w:b/>
          <w:bCs/>
          <w:sz w:val="32"/>
          <w:szCs w:val="32"/>
        </w:rPr>
        <w:t xml:space="preserve"> у ребенка</w:t>
      </w:r>
    </w:p>
    <w:p w:rsidR="00CE4625" w:rsidRDefault="00BF55C0">
      <w:pPr>
        <w:numPr>
          <w:ilvl w:val="0"/>
          <w:numId w:val="2"/>
        </w:numPr>
        <w:tabs>
          <w:tab w:val="clear" w:pos="425"/>
        </w:tabs>
        <w:ind w:left="28" w:firstLine="37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Используйте игры и упражнения, направленные на развитие звукобуквенного анализа, развитие речевого слуха. Например, назовите ребенку какое-либо слово и попросите назвать место определенного звука в этом слове;</w:t>
      </w:r>
    </w:p>
    <w:p w:rsidR="00CE4625" w:rsidRDefault="00BF55C0">
      <w:pPr>
        <w:numPr>
          <w:ilvl w:val="0"/>
          <w:numId w:val="2"/>
        </w:numPr>
        <w:tabs>
          <w:tab w:val="clear" w:pos="425"/>
        </w:tabs>
        <w:ind w:left="28" w:firstLine="37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Повторяйте алфавит. Выясните, какие буквы гласные, какие согласные. Выкладывайте с ребенком буквы из разных предметов (проволоки, бусинок,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>веревочек, пластилина), обращая внимание на элементы этих букв;</w:t>
      </w:r>
    </w:p>
    <w:p w:rsidR="00CE4625" w:rsidRDefault="00BF55C0">
      <w:pPr>
        <w:numPr>
          <w:ilvl w:val="0"/>
          <w:numId w:val="2"/>
        </w:numPr>
        <w:tabs>
          <w:tab w:val="clear" w:pos="425"/>
        </w:tabs>
        <w:ind w:left="28" w:firstLine="37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Уточняйте и развивайте пространственные представления (право-лево, над-под, сзади-спереди и т.д.);</w:t>
      </w:r>
    </w:p>
    <w:p w:rsidR="00CE4625" w:rsidRDefault="00BF55C0">
      <w:pPr>
        <w:numPr>
          <w:ilvl w:val="0"/>
          <w:numId w:val="2"/>
        </w:numPr>
        <w:tabs>
          <w:tab w:val="clear" w:pos="425"/>
        </w:tabs>
        <w:ind w:left="28" w:firstLine="37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Приведите “словарь” ребенка в соответствие с возрастной нормой:</w:t>
      </w:r>
    </w:p>
    <w:p w:rsidR="00CE4625" w:rsidRDefault="00BF55C0">
      <w:pPr>
        <w:numPr>
          <w:ilvl w:val="1"/>
          <w:numId w:val="2"/>
        </w:numPr>
        <w:tabs>
          <w:tab w:val="clear" w:pos="840"/>
        </w:tabs>
        <w:ind w:left="448" w:firstLine="37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Знания о себе и своей семье (день рождения, домашний адрес, полные имена родителей, профессии и т.д.);</w:t>
      </w:r>
    </w:p>
    <w:p w:rsidR="00CE4625" w:rsidRDefault="00BF55C0">
      <w:pPr>
        <w:numPr>
          <w:ilvl w:val="1"/>
          <w:numId w:val="2"/>
        </w:numPr>
        <w:tabs>
          <w:tab w:val="clear" w:pos="840"/>
        </w:tabs>
        <w:ind w:left="448" w:firstLine="37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Временные отношения - знание времен года (их признаков и порядок смены), месяцев, дней недели;</w:t>
      </w:r>
    </w:p>
    <w:p w:rsidR="00CE4625" w:rsidRDefault="00BF55C0">
      <w:pPr>
        <w:numPr>
          <w:ilvl w:val="1"/>
          <w:numId w:val="2"/>
        </w:numPr>
        <w:tabs>
          <w:tab w:val="clear" w:pos="840"/>
        </w:tabs>
        <w:ind w:left="448" w:firstLine="37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Знание основных обобщений (одежда, обувь, транспорт, животные, деревья и т.д.);</w:t>
      </w:r>
    </w:p>
    <w:p w:rsidR="00CE4625" w:rsidRDefault="00BF55C0">
      <w:pPr>
        <w:numPr>
          <w:ilvl w:val="1"/>
          <w:numId w:val="2"/>
        </w:numPr>
        <w:tabs>
          <w:tab w:val="clear" w:pos="840"/>
        </w:tabs>
        <w:ind w:left="448" w:firstLine="37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Знание детенышей животных (цыплята, телята, ягнята и т.д.);</w:t>
      </w:r>
    </w:p>
    <w:p w:rsidR="00CE4625" w:rsidRDefault="00BF55C0">
      <w:pPr>
        <w:numPr>
          <w:ilvl w:val="0"/>
          <w:numId w:val="2"/>
        </w:numPr>
        <w:tabs>
          <w:tab w:val="clear" w:pos="425"/>
        </w:tabs>
        <w:ind w:left="28" w:firstLine="372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Развивайте связную речь (описание предметов - какой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>рассказывание и придумывание сказок, пересказ просмотренных мультфильмов и прослушанных сказок, беседа и т.п.).</w:t>
      </w:r>
    </w:p>
    <w:sectPr w:rsidR="00CE4625">
      <w:pgSz w:w="16838" w:h="11906" w:orient="landscape"/>
      <w:pgMar w:top="397" w:right="397" w:bottom="397" w:left="397" w:header="720" w:footer="720" w:gutter="0"/>
      <w:pgBorders w:offsetFrom="page">
        <w:top w:val="thickThinSmallGap" w:sz="24" w:space="1" w:color="auto"/>
        <w:left w:val="thickThinSmallGap" w:sz="24" w:space="4" w:color="auto"/>
        <w:bottom w:val="thickThinSmallGap" w:sz="24" w:space="1" w:color="auto"/>
        <w:right w:val="thickThinSmallGap" w:sz="24" w:space="4" w:color="auto"/>
      </w:pgBorders>
      <w:cols w:num="3" w:space="720" w:equalWidth="0">
        <w:col w:w="5064" w:space="425"/>
        <w:col w:w="5064" w:space="425"/>
        <w:col w:w="50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88F5"/>
    <w:multiLevelType w:val="multilevel"/>
    <w:tmpl w:val="23DE88F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4BC97A4F"/>
    <w:multiLevelType w:val="singleLevel"/>
    <w:tmpl w:val="4BC97A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25"/>
    <w:rsid w:val="002E57EC"/>
    <w:rsid w:val="00BF55C0"/>
    <w:rsid w:val="00CE4625"/>
    <w:rsid w:val="1B6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F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F55C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F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F55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ollio</dc:creator>
  <cp:lastModifiedBy>kindegarden</cp:lastModifiedBy>
  <cp:revision>4</cp:revision>
  <cp:lastPrinted>2019-05-22T06:50:00Z</cp:lastPrinted>
  <dcterms:created xsi:type="dcterms:W3CDTF">2019-05-19T08:41:00Z</dcterms:created>
  <dcterms:modified xsi:type="dcterms:W3CDTF">2020-10-06T00:07:00Z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