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27" w:rsidRPr="004E7D27" w:rsidRDefault="004E7D27" w:rsidP="004E7D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7D27">
        <w:rPr>
          <w:rFonts w:ascii="Times New Roman" w:hAnsi="Times New Roman" w:cs="Times New Roman"/>
          <w:b/>
          <w:sz w:val="24"/>
          <w:szCs w:val="24"/>
        </w:rPr>
        <w:t xml:space="preserve">ФЕДЕРАЛЬНЫЙ ЗАКОН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</w:t>
      </w:r>
    </w:p>
    <w:p w:rsidR="004E7D27" w:rsidRPr="004E7D27" w:rsidRDefault="004E7D27" w:rsidP="004E7D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Статья 16. Особые требования к розничной продаже и потреблению (распитию) алкогольной продукции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18.07.2011 N 218-ФЗ)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1. Розничная продажа алкогольной продукции (за исключением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медовухи) осуществляется организациями.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Розничная продажа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 осуществляется организациями и индивидуальными предпринимателями.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8"/>
      <w:bookmarkEnd w:id="1"/>
      <w:r w:rsidRPr="004E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hyperlink r:id="rId8" w:history="1">
        <w:r w:rsidRPr="004E7D27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Не допускается</w:t>
        </w:r>
      </w:hyperlink>
      <w:r w:rsidRPr="004E7D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розничная продажа алкогольной продукции: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 w:rsidRPr="004E7D27">
        <w:rPr>
          <w:rFonts w:ascii="Times New Roman" w:hAnsi="Times New Roman" w:cs="Times New Roman"/>
          <w:sz w:val="24"/>
          <w:szCs w:val="24"/>
        </w:rPr>
        <w:t>в детских, образовательных, медицинских организациях, на объектах спорта, на прилегающих к ним территориях;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в организациях культуры,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медовухи, осуществляемой индивидуальными предпринимателями, при оказании ими услуг общественного питания;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9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"/>
      <w:bookmarkEnd w:id="3"/>
      <w:r w:rsidRPr="004E7D27">
        <w:rPr>
          <w:rFonts w:ascii="Times New Roman" w:hAnsi="Times New Roman" w:cs="Times New Roman"/>
          <w:sz w:val="24"/>
          <w:szCs w:val="24"/>
        </w:rPr>
        <w:t xml:space="preserve">на оптовых и розничных рынках, на вокзалах, в аэропортах, в иных местах массового скопления граждан и местах нахождения источников повышенной опасности, определенных органами государственной власти субъектов Российской Федерации в </w:t>
      </w:r>
      <w:hyperlink r:id="rId10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4E7D27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 Указанные ограничения действуют также на прилегающих к таким местам территориях;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на объектах военного назначения и на прилегающих к ним территориях;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"/>
      <w:bookmarkEnd w:id="4"/>
      <w:r w:rsidRPr="004E7D27">
        <w:rPr>
          <w:rFonts w:ascii="Times New Roman" w:hAnsi="Times New Roman" w:cs="Times New Roman"/>
          <w:sz w:val="24"/>
          <w:szCs w:val="24"/>
        </w:rPr>
        <w:t>в нестационарных торговых объектах;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  <w:hyperlink r:id="rId11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власти;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2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21.07.2011 N 253-ФЗ)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без сопроводительных документов в соответствии с требованиями </w:t>
      </w:r>
      <w:hyperlink r:id="rId13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статьи 10.2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без информации, установленной </w:t>
      </w:r>
      <w:hyperlink r:id="rId14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11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без сертификатов соответствия или деклараций о соответствии, без маркировки в соответствии со </w:t>
      </w:r>
      <w:hyperlink r:id="rId1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Запрет на розничную продажу алкогольной продукции в местах, указанных в </w:t>
      </w:r>
      <w:hyperlink w:anchor="Par13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абзацах пятом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седьмом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настоящего пункта, не распространяется на розничную продажу алкогольной продукции с содержанием этилового спирта не более чем 16,5 процента объема готовой продукции, </w:t>
      </w:r>
      <w:r w:rsidRPr="004E7D2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осуществляемую организациями, и на розничную продажу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 питания, а также на розничную продажу алкогольной продукции, осуществляемую магазинами беспошлинной торговли.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3. </w:t>
      </w:r>
      <w:hyperlink r:id="rId17" w:history="1">
        <w:proofErr w:type="gramStart"/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Не допускается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потребление (распитие) алкогольной продукции в местах, указанных в </w:t>
      </w:r>
      <w:hyperlink w:anchor="Par9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седьмом пункта 2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настоящей статьи, 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в организациях, потребления (распития)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8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AD6653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E7D27" w:rsidRPr="004E7D27">
          <w:rPr>
            <w:rFonts w:ascii="Times New Roman" w:hAnsi="Times New Roman" w:cs="Times New Roman"/>
            <w:color w:val="0000FF"/>
            <w:sz w:val="24"/>
            <w:szCs w:val="24"/>
          </w:rPr>
          <w:t>Не допускается</w:t>
        </w:r>
      </w:hyperlink>
      <w:r w:rsidR="004E7D27" w:rsidRPr="004E7D27">
        <w:rPr>
          <w:rFonts w:ascii="Times New Roman" w:hAnsi="Times New Roman" w:cs="Times New Roman"/>
          <w:sz w:val="24"/>
          <w:szCs w:val="24"/>
        </w:rPr>
        <w:t xml:space="preserve"> потребление (распитие) алкогольной продукции несовершеннолетними.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27">
        <w:rPr>
          <w:rFonts w:ascii="Times New Roman" w:hAnsi="Times New Roman" w:cs="Times New Roman"/>
          <w:b/>
          <w:sz w:val="24"/>
          <w:szCs w:val="24"/>
        </w:rPr>
        <w:t xml:space="preserve">4. К прилегающим территориям, указанным в </w:t>
      </w:r>
      <w:hyperlink w:anchor="Par8" w:history="1">
        <w:r w:rsidRPr="004E7D27">
          <w:rPr>
            <w:rFonts w:ascii="Times New Roman" w:hAnsi="Times New Roman" w:cs="Times New Roman"/>
            <w:b/>
            <w:color w:val="0000FF"/>
            <w:sz w:val="24"/>
            <w:szCs w:val="24"/>
          </w:rPr>
          <w:t>пункте 2</w:t>
        </w:r>
      </w:hyperlink>
      <w:r w:rsidRPr="004E7D27">
        <w:rPr>
          <w:rFonts w:ascii="Times New Roman" w:hAnsi="Times New Roman" w:cs="Times New Roman"/>
          <w:b/>
          <w:sz w:val="24"/>
          <w:szCs w:val="24"/>
        </w:rPr>
        <w:t xml:space="preserve"> настоящей статьи, относятся земельные участки, которые непосредственно прилегают к зданиям, строениям, сооружениям и границы которых определяются решениями органов местного самоуправления в </w:t>
      </w:r>
      <w:hyperlink r:id="rId20" w:history="1">
        <w:r w:rsidRPr="004E7D27">
          <w:rPr>
            <w:rFonts w:ascii="Times New Roman" w:hAnsi="Times New Roman" w:cs="Times New Roman"/>
            <w:b/>
            <w:color w:val="0000FF"/>
            <w:sz w:val="24"/>
            <w:szCs w:val="24"/>
          </w:rPr>
          <w:t>порядке</w:t>
        </w:r>
      </w:hyperlink>
      <w:r w:rsidRPr="004E7D27">
        <w:rPr>
          <w:rFonts w:ascii="Times New Roman" w:hAnsi="Times New Roman" w:cs="Times New Roman"/>
          <w:b/>
          <w:sz w:val="24"/>
          <w:szCs w:val="24"/>
        </w:rPr>
        <w:t>, установленном Правительством Российской Федерации.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D27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4E7D27">
        <w:rPr>
          <w:rFonts w:ascii="Times New Roman" w:hAnsi="Times New Roman" w:cs="Times New Roman"/>
          <w:b/>
          <w:sz w:val="24"/>
          <w:szCs w:val="24"/>
        </w:rP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Pr="004E7D27">
        <w:rPr>
          <w:rFonts w:ascii="Times New Roman" w:hAnsi="Times New Roman" w:cs="Times New Roman"/>
          <w:b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b/>
          <w:sz w:val="24"/>
          <w:szCs w:val="24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  <w:proofErr w:type="gramEnd"/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устанавливают для организаций, осуществляющих розничную продажу алкогольной продукции (за исключением организаций общественного питания), требования к минимальному размеру оплаченного уставного капитала (уставного фонда) в размере не более чем 1 миллион рублей.</w:t>
      </w:r>
    </w:p>
    <w:p w:rsidR="004E7D27" w:rsidRPr="004E7D27" w:rsidRDefault="004E7D27" w:rsidP="004E7D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Лицензии на розничную продажу алкогольной продукции, выданные до дня </w:t>
      </w:r>
      <w:hyperlink r:id="rId22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вступления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в силу Федерального закона от 18.07.2011 N 218-ФЗ, действуют до окончания срока их действия. Требования абзаца первого пункта 6 статьи 16 (в редакции Федерального закона от 18.07.2011 N 218-ФЗ) применяются к правоотношениям, возникшим после дня </w:t>
      </w:r>
      <w:hyperlink r:id="rId23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вступления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в силу Федерального закона от 18.07.2011 N 218-ФЗ (</w:t>
      </w:r>
      <w:hyperlink r:id="rId24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пункт 11 статьи 5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Федерального закона от 18.07.2011 N 218-ФЗ).</w:t>
      </w:r>
    </w:p>
    <w:p w:rsidR="004E7D27" w:rsidRPr="004E7D27" w:rsidRDefault="004E7D27" w:rsidP="004E7D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3"/>
      <w:bookmarkEnd w:id="5"/>
      <w:r w:rsidRPr="004E7D2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розничную продажу алкогольной продукции (за исключением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 xml:space="preserve">, медовухи) в городских поселениях, должны иметь для таких целей в собственности, хозяйственном ведении, оперативном управлении или в </w:t>
      </w:r>
      <w:r w:rsidRPr="004E7D27">
        <w:rPr>
          <w:rFonts w:ascii="Times New Roman" w:hAnsi="Times New Roman" w:cs="Times New Roman"/>
          <w:sz w:val="24"/>
          <w:szCs w:val="24"/>
        </w:rPr>
        <w:lastRenderedPageBreak/>
        <w:t>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метров, а также контрольно-кассовую технику.</w:t>
      </w:r>
      <w:proofErr w:type="gramEnd"/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Лицензии на розничную продажу алкогольной продукции, выданные до дня </w:t>
      </w:r>
      <w:hyperlink r:id="rId26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вступления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в силу Федерального закона от 18.07.2011 N 218-ФЗ, действуют до окончания срока их действия. Требования абзаца второго пункта 6 статьи 16 (в редакции Федерального закона от 18.07.2011 N 218-ФЗ) применяются к правоотношениям, возникшим после дня </w:t>
      </w:r>
      <w:hyperlink r:id="rId27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вступления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в силу Федерального закона от 18.07.2011 N 218-ФЗ (</w:t>
      </w:r>
      <w:hyperlink r:id="rId28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пункт 11 статьи 5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Федерального закона от 18.07.2011 N 218-ФЗ).</w:t>
      </w:r>
    </w:p>
    <w:p w:rsidR="004E7D27" w:rsidRPr="004E7D27" w:rsidRDefault="004E7D27" w:rsidP="004E7D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розничную продажу алкогольной продукции (за исключением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медовухи) в сельских поселениях, должны иметь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метров, а также контрольно-кассовую технику, если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 иное не установлено федеральным </w:t>
      </w:r>
      <w:hyperlink r:id="rId29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>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0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1"/>
      <w:bookmarkEnd w:id="6"/>
      <w:r w:rsidRPr="004E7D27">
        <w:rPr>
          <w:rFonts w:ascii="Times New Roman" w:hAnsi="Times New Roman" w:cs="Times New Roman"/>
          <w:sz w:val="24"/>
          <w:szCs w:val="24"/>
        </w:rPr>
        <w:t xml:space="preserve">Организации и индивидуальные предприниматели, осуществляющие розничную продажу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 xml:space="preserve">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помещения, а также контрольно-кассовую технику, если иное не установлено федеральным </w:t>
      </w:r>
      <w:hyperlink r:id="rId31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>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2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Требования, указанные в </w:t>
      </w:r>
      <w:hyperlink w:anchor="Par41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настоящего пункта, не распространяются на розничную продажу пива и пивных напитков, сидра,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пуаре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>, медовухи, осуществляемую организациями и индивидуальными предпринимателями при оказании ими услуг общественного питания.</w:t>
      </w:r>
    </w:p>
    <w:p w:rsidR="004E7D27" w:rsidRPr="004E7D27" w:rsidRDefault="004E7D27" w:rsidP="004E7D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3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от 25.12.2012 N 259-ФЗ)</w:t>
      </w:r>
    </w:p>
    <w:p w:rsidR="004E7D27" w:rsidRPr="004E7D27" w:rsidRDefault="004E7D27" w:rsidP="004E7D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Требования к стационарным торговым объектам и складским помещениям, указанные в </w:t>
      </w:r>
      <w:hyperlink w:anchor="Par33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1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настоящего пункта, устанавливаются уполномоченным Правительством Российской Федерации федеральным органом исполнительной власти.</w:t>
      </w: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 </w:t>
      </w:r>
      <w:r w:rsidR="00F15669" w:rsidRPr="004E7D27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34" w:history="1">
        <w:proofErr w:type="spellStart"/>
        <w:r w:rsidR="00F15669" w:rsidRPr="004E7D27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7D27" w:rsidRPr="004E7D27" w:rsidRDefault="004E7D27" w:rsidP="004E7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15669" w:rsidRPr="004E7D27" w:rsidRDefault="00DF2BE1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</w:t>
      </w:r>
      <w:r w:rsidR="00F15669" w:rsidRPr="004E7D27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НИ</w:t>
      </w:r>
      <w:r w:rsidR="00F15669" w:rsidRPr="004E7D27">
        <w:rPr>
          <w:rFonts w:ascii="Times New Roman" w:hAnsi="Times New Roman" w:cs="Times New Roman"/>
          <w:b/>
          <w:bCs/>
          <w:sz w:val="24"/>
          <w:szCs w:val="24"/>
        </w:rPr>
        <w:t>СТРАЦИЯ ГОРОДА ЕКАТЕРИНБУРГА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от 30 апреля 2013 г. N 1545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ОБ ОПРЕДЕЛЕНИИ ГРАНИЦ ПРИЛЕГАЮЩИХ К НЕКОТОРЫМ ОРГАНИЗАЦИЯМ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И ОБЪЕКТАМ ТЕРРИТОРИЙ, НА КОТОРЫХ НЕ ДОПУСКАЕТСЯ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РОЗНИЧНАЯ ПРОДАЖА АЛКОГОЛЬНОЙ ПРОДУКЦИИ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3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36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4E7D27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37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Екатеринбург" постановляю: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1. Установить, что расстояние от организаций и объектов до границ прилегающих территорий, на которых не допускается розничная продажа алкогольной продукции, определяется по пути кратчайшей пешеходной доступности по тротуарам и пешеходным дорожкам (при их отсутствии - по обочинам, краям проезжих частей), аллеям, пешеходным переходам (подземным или надземным).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2. Определить Департамент по потребительскому рынку и услугам уполномоченным органом, ответственным за определение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3.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 и разместить на официальном сайте Администрации города Екатеринбурга в сети Интернет.</w:t>
      </w:r>
    </w:p>
    <w:p w:rsidR="00F15669" w:rsidRPr="004E7D27" w:rsidRDefault="00F15669" w:rsidP="00F15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И.о. главы</w:t>
      </w:r>
    </w:p>
    <w:p w:rsidR="00F15669" w:rsidRPr="004E7D27" w:rsidRDefault="00F15669" w:rsidP="00F15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F15669" w:rsidRPr="004E7D27" w:rsidRDefault="00F15669" w:rsidP="00F15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F15669" w:rsidRPr="004E7D27" w:rsidRDefault="00F15669" w:rsidP="00F15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:rsidR="00F15669" w:rsidRPr="004E7D27" w:rsidRDefault="00F15669" w:rsidP="00F156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С.В.ШВИНДТ</w:t>
      </w:r>
    </w:p>
    <w:p w:rsidR="00F15669" w:rsidRPr="004E7D27" w:rsidRDefault="00F15669" w:rsidP="00F156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DF2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lastRenderedPageBreak/>
        <w:t xml:space="preserve">Документ предоставлен </w:t>
      </w:r>
      <w:hyperlink r:id="rId38" w:history="1">
        <w:proofErr w:type="spellStart"/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4E7D27">
        <w:rPr>
          <w:rFonts w:ascii="Times New Roman" w:hAnsi="Times New Roman" w:cs="Times New Roman"/>
          <w:sz w:val="24"/>
          <w:szCs w:val="24"/>
        </w:rPr>
        <w:br/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АДМИНИСТРАЦИЯ ГОРОДА ЕКАТЕРИНБУРГА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от 20 августа 2013 г. N 2906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О РАССТОЯНИИ ОТ ОРГАНИЗАЦИЙ И ОБЪЕКТОВ ДО ГРАНИЦ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ПРИЛЕГАЮЩИХ ТЕРРИТОРИЙ, НА КОТОРЫХ НЕ ДОПУСКАЕТСЯ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27">
        <w:rPr>
          <w:rFonts w:ascii="Times New Roman" w:hAnsi="Times New Roman" w:cs="Times New Roman"/>
          <w:b/>
          <w:bCs/>
          <w:sz w:val="24"/>
          <w:szCs w:val="24"/>
        </w:rPr>
        <w:t>РОЗНИЧНАЯ ПРОДАЖА АЛКОГОЛЬНОЙ ПРОДУКЦИИ</w:t>
      </w: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Администрации г. Екатеринбурга</w:t>
      </w:r>
      <w:proofErr w:type="gramEnd"/>
    </w:p>
    <w:p w:rsidR="00F15669" w:rsidRPr="004E7D27" w:rsidRDefault="00F15669" w:rsidP="00F156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от 11.12.2013 N 4147)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0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статьей 16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41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D27">
        <w:rPr>
          <w:rFonts w:ascii="Times New Roman" w:hAnsi="Times New Roman" w:cs="Times New Roman"/>
          <w:sz w:val="24"/>
          <w:szCs w:val="24"/>
        </w:rPr>
        <w:t xml:space="preserve">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</w:t>
      </w:r>
      <w:hyperlink r:id="rId42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Администрации города Екатеринбурга от 30.04.2013 N 1545 "Об определении границ, прилегающих к некоторым организациям и объектам территорий, на которых не допускается розничная продажа алкогольной продукции", руководствуясь </w:t>
      </w:r>
      <w:hyperlink r:id="rId43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статьей 38-1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Екатеринбург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>", постановляю: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1. Установить, что расстояние от организаций и объектов до границ прилегающих территорий, на которых не допускается розничная продажа алкогольной продукции, определяемое по пути кратчайшей пешеходной доступности, составляет: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для детских, медицинских организаций, объектов спорта, оптовых и розничных рынков, объектов военного назначения - 25 метров от входа на обособленную территорию при ее наличии или от входа в здание (строение, сооружение) при ее отсутствии;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для образовательных организаций, вокзалов и аэропортов - 50 метров от входа на обособленную территорию при ее наличии или от входа в здание (строение, сооружение) при ее отсутствии.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2. Направить копию настоящего Постановления в Министерство агропромышленного комплекса и продовольствия Свердловской области в течение пяти дней со дня его подписания.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3.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 и на официальном сайте Администрации города Екатеринбурга в сети Интернет в установленный срок.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4. Исключен. - </w:t>
      </w:r>
      <w:hyperlink r:id="rId44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Администрации г. Екатеринбурга от 11.12.2013 N 4147.</w:t>
      </w:r>
    </w:p>
    <w:p w:rsidR="00F15669" w:rsidRPr="004E7D27" w:rsidRDefault="00F15669" w:rsidP="00F156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E7D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7D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Екатеринбурга по вопросам потребительского рынка и услугам </w:t>
      </w:r>
      <w:proofErr w:type="spellStart"/>
      <w:r w:rsidRPr="004E7D27">
        <w:rPr>
          <w:rFonts w:ascii="Times New Roman" w:hAnsi="Times New Roman" w:cs="Times New Roman"/>
          <w:sz w:val="24"/>
          <w:szCs w:val="24"/>
        </w:rPr>
        <w:t>Боликова</w:t>
      </w:r>
      <w:proofErr w:type="spellEnd"/>
      <w:r w:rsidRPr="004E7D27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F15669" w:rsidRPr="004E7D27" w:rsidRDefault="00F15669" w:rsidP="00F156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4E7D2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E7D27">
        <w:rPr>
          <w:rFonts w:ascii="Times New Roman" w:hAnsi="Times New Roman" w:cs="Times New Roman"/>
          <w:sz w:val="24"/>
          <w:szCs w:val="24"/>
        </w:rPr>
        <w:t xml:space="preserve"> Администрации г. Екатеринбурга от 11.12.2013 N 4147)</w:t>
      </w:r>
    </w:p>
    <w:p w:rsidR="00F15669" w:rsidRPr="004E7D27" w:rsidRDefault="00F15669" w:rsidP="00F156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5669" w:rsidRPr="004E7D27" w:rsidRDefault="00F15669" w:rsidP="00DF2BE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F2B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5669" w:rsidRPr="004E7D27" w:rsidRDefault="00F15669" w:rsidP="00F1566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7D27">
        <w:rPr>
          <w:rFonts w:ascii="Times New Roman" w:hAnsi="Times New Roman" w:cs="Times New Roman"/>
          <w:sz w:val="24"/>
          <w:szCs w:val="24"/>
        </w:rPr>
        <w:t>города Екатеринбурга</w:t>
      </w:r>
      <w:r w:rsidR="00DF2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E7D27">
        <w:rPr>
          <w:rFonts w:ascii="Times New Roman" w:hAnsi="Times New Roman" w:cs="Times New Roman"/>
          <w:sz w:val="24"/>
          <w:szCs w:val="24"/>
        </w:rPr>
        <w:t>А.Э.ЯКОБ</w:t>
      </w:r>
    </w:p>
    <w:p w:rsidR="00F15669" w:rsidRPr="004E7D27" w:rsidRDefault="00F15669" w:rsidP="00F1566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29793B" w:rsidRPr="004E7D27" w:rsidRDefault="0029793B">
      <w:pPr>
        <w:rPr>
          <w:rFonts w:ascii="Times New Roman" w:hAnsi="Times New Roman" w:cs="Times New Roman"/>
          <w:sz w:val="24"/>
          <w:szCs w:val="24"/>
        </w:rPr>
      </w:pPr>
    </w:p>
    <w:sectPr w:rsidR="0029793B" w:rsidRPr="004E7D27" w:rsidSect="005023C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AD"/>
    <w:rsid w:val="0029793B"/>
    <w:rsid w:val="004E7D27"/>
    <w:rsid w:val="00AD6653"/>
    <w:rsid w:val="00B27672"/>
    <w:rsid w:val="00CA21B0"/>
    <w:rsid w:val="00DC34AD"/>
    <w:rsid w:val="00DF2BE1"/>
    <w:rsid w:val="00F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6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25C912B38B72F4AA6D5849356261DBA0D4AC441DC772EE6F5AB79ED24ACA45D762C6C383EC467E67FF" TargetMode="External"/><Relationship Id="rId13" Type="http://schemas.openxmlformats.org/officeDocument/2006/relationships/hyperlink" Target="consultantplus://offline/ref=81B25C912B38B72F4AA6D5849356261DBA0D4AC14FD9772EE6F5AB79ED24ACA45D762C6AE37AF" TargetMode="External"/><Relationship Id="rId18" Type="http://schemas.openxmlformats.org/officeDocument/2006/relationships/hyperlink" Target="consultantplus://offline/ref=81B25C912B38B72F4AA6D5849356261DBA0940C44FDC772EE6F5AB79ED24ACA45D762C6C383FC661E67FF" TargetMode="External"/><Relationship Id="rId26" Type="http://schemas.openxmlformats.org/officeDocument/2006/relationships/hyperlink" Target="consultantplus://offline/ref=81B25C912B38B72F4AA6D5849356261DBA0E49C140DB772EE6F5AB79ED24ACA45D762C6C383FC363E67CF" TargetMode="External"/><Relationship Id="rId39" Type="http://schemas.openxmlformats.org/officeDocument/2006/relationships/hyperlink" Target="consultantplus://offline/ref=84CBA84DB91E40F39130AB1880529024DFFC4582CECDA35CEF1B77EF33F3FF9929D63297BD508158DC20F7ADL1G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B25C912B38B72F4AA6D5849356261DBA0940C44FDC772EE6F5AB79ED24ACA45D762C6C383FC661E67EF" TargetMode="External"/><Relationship Id="rId34" Type="http://schemas.openxmlformats.org/officeDocument/2006/relationships/hyperlink" Target="http://www.consultant.ru" TargetMode="External"/><Relationship Id="rId42" Type="http://schemas.openxmlformats.org/officeDocument/2006/relationships/hyperlink" Target="consultantplus://offline/ref=84CBA84DB91E40F39130AB1880529024DFFC4582CECEA357EC1B77EF33F3FF9929LDG6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1B25C912B38B72F4AA6D5849356261DBA0940C44FDC772EE6F5AB79ED24ACA45D762C6C383FC661E67BF" TargetMode="External"/><Relationship Id="rId12" Type="http://schemas.openxmlformats.org/officeDocument/2006/relationships/hyperlink" Target="consultantplus://offline/ref=81B25C912B38B72F4AA6D5849356261DBA0B4EC240DA772EE6F5AB79ED24ACA45D762C6C383FC662E672F" TargetMode="External"/><Relationship Id="rId17" Type="http://schemas.openxmlformats.org/officeDocument/2006/relationships/hyperlink" Target="consultantplus://offline/ref=81B25C912B38B72F4AA6D5849356261DBA0D4AC441DC772EE6F5AB79ED24ACA45D762C6A3CE37BF" TargetMode="External"/><Relationship Id="rId25" Type="http://schemas.openxmlformats.org/officeDocument/2006/relationships/hyperlink" Target="consultantplus://offline/ref=81B25C912B38B72F4AA6D5849356261DBA0940C44FDC772EE6F5AB79ED24ACA45D762C6C383FC661E67CF" TargetMode="External"/><Relationship Id="rId33" Type="http://schemas.openxmlformats.org/officeDocument/2006/relationships/hyperlink" Target="consultantplus://offline/ref=81B25C912B38B72F4AA6D5849356261DBA0940C44FDC772EE6F5AB79ED24ACA45D762C6C383FC666E67BF" TargetMode="External"/><Relationship Id="rId38" Type="http://schemas.openxmlformats.org/officeDocument/2006/relationships/hyperlink" Target="http://www.consultant.ru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B25C912B38B72F4AA6D5849356261DBA0940C44FDC772EE6F5AB79ED24ACA45D762C6C383FC661E678F" TargetMode="External"/><Relationship Id="rId20" Type="http://schemas.openxmlformats.org/officeDocument/2006/relationships/hyperlink" Target="consultantplus://offline/ref=81B25C912B38B72F4AA6D5849356261DBA0E49C54DD8772EE6F5AB79ED24ACA45D762C6C383FC663E67EF" TargetMode="External"/><Relationship Id="rId29" Type="http://schemas.openxmlformats.org/officeDocument/2006/relationships/hyperlink" Target="consultantplus://offline/ref=81B25C912B38B72F4AA6D5849356261DBA0F4ECA4FD0772EE6F5AB79ED24ACA45D762C6C383FC663E672F" TargetMode="External"/><Relationship Id="rId41" Type="http://schemas.openxmlformats.org/officeDocument/2006/relationships/hyperlink" Target="consultantplus://offline/ref=84CBA84DB91E40F39130B515963ECE2EDFF31B89CBCFAF03B24671B86CA3F9CC699634C2FE148C5DLDG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5C912B38B72F4AA6D5849356261DBA0940C44FDC772EE6F5AB79ED24ACA45D762C6C383FC660E672F" TargetMode="External"/><Relationship Id="rId11" Type="http://schemas.openxmlformats.org/officeDocument/2006/relationships/hyperlink" Target="consultantplus://offline/ref=81B25C912B38B72F4AA6D5849356261DBA0B4DC54DD0772EE6F5AB79ED24ACA45D762C6C383FC663E67AF" TargetMode="External"/><Relationship Id="rId24" Type="http://schemas.openxmlformats.org/officeDocument/2006/relationships/hyperlink" Target="consultantplus://offline/ref=81B25C912B38B72F4AA6D5849356261DBA0E49C140DB772EE6F5AB79ED24ACA45D762C6C383FC363E67DF" TargetMode="External"/><Relationship Id="rId32" Type="http://schemas.openxmlformats.org/officeDocument/2006/relationships/hyperlink" Target="consultantplus://offline/ref=81B25C912B38B72F4AA6D5849356261DBA0940C44FDC772EE6F5AB79ED24ACA45D762C6C383FC661E672F" TargetMode="External"/><Relationship Id="rId37" Type="http://schemas.openxmlformats.org/officeDocument/2006/relationships/hyperlink" Target="consultantplus://offline/ref=2BE9F4E15360223291E56FBF23F121F2A2FD9F6A1E60010D0617B2F8F5C78D5D1A1ECFBEE0E55AF6896B9B56wCFFK" TargetMode="External"/><Relationship Id="rId40" Type="http://schemas.openxmlformats.org/officeDocument/2006/relationships/hyperlink" Target="consultantplus://offline/ref=84CBA84DB91E40F39130B515963ECE2EDFF0188DC9CEAF03B24671B86CA3F9CC699634C2FE14885CLDGEK" TargetMode="External"/><Relationship Id="rId45" Type="http://schemas.openxmlformats.org/officeDocument/2006/relationships/hyperlink" Target="consultantplus://offline/ref=84CBA84DB91E40F39130AB1880529024DFFC4582CECDA35CEF1B77EF33F3FF9929D63297BD508158DC20F7ADL1G7K" TargetMode="External"/><Relationship Id="rId5" Type="http://schemas.openxmlformats.org/officeDocument/2006/relationships/hyperlink" Target="consultantplus://offline/ref=81B25C912B38B72F4AA6D5849356261DBA0E49C140DB772EE6F5AB79ED24ACA45D762C6C383FC462E678F" TargetMode="External"/><Relationship Id="rId15" Type="http://schemas.openxmlformats.org/officeDocument/2006/relationships/hyperlink" Target="consultantplus://offline/ref=81B25C912B38B72F4AA6D5849356261DBA0D4AC14FD9772EE6F5AB79ED24ACA45D762C6C383FC762E67CF" TargetMode="External"/><Relationship Id="rId23" Type="http://schemas.openxmlformats.org/officeDocument/2006/relationships/hyperlink" Target="consultantplus://offline/ref=81B25C912B38B72F4AA6D5849356261DBA0E49C140DB772EE6F5AB79ED24ACA45D762C6C383FC363E67CF" TargetMode="External"/><Relationship Id="rId28" Type="http://schemas.openxmlformats.org/officeDocument/2006/relationships/hyperlink" Target="consultantplus://offline/ref=81B25C912B38B72F4AA6D5849356261DBA0E49C140DB772EE6F5AB79ED24ACA45D762C6C383FC363E67DF" TargetMode="External"/><Relationship Id="rId36" Type="http://schemas.openxmlformats.org/officeDocument/2006/relationships/hyperlink" Target="consultantplus://offline/ref=2BE9F4E15360223291E571B2359D7FF8A2F2C1611B630A5D5F4BB4AFAA978B085A5EC9EBA3A157F3w8F9K" TargetMode="External"/><Relationship Id="rId10" Type="http://schemas.openxmlformats.org/officeDocument/2006/relationships/hyperlink" Target="consultantplus://offline/ref=81B25C912B38B72F4AA6D5849356261DBA0E49C54DD8772EE6F5AB79ED24ACA45D762C6C383FC662E672F" TargetMode="External"/><Relationship Id="rId19" Type="http://schemas.openxmlformats.org/officeDocument/2006/relationships/hyperlink" Target="consultantplus://offline/ref=81B25C912B38B72F4AA6D5849356261DBA0D4AC441DC772EE6F5AB79ED24ACA45D762C6A3DE37EF" TargetMode="External"/><Relationship Id="rId31" Type="http://schemas.openxmlformats.org/officeDocument/2006/relationships/hyperlink" Target="consultantplus://offline/ref=81B25C912B38B72F4AA6D5849356261DBA0F4ECA4FD0772EE6F5AB79ED24ACA45D762C6C383FC663E672F" TargetMode="External"/><Relationship Id="rId44" Type="http://schemas.openxmlformats.org/officeDocument/2006/relationships/hyperlink" Target="consultantplus://offline/ref=84CBA84DB91E40F39130AB1880529024DFFC4582CECDA35CEF1B77EF33F3FF9929D63297BD508158DC20F7ADL1G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25C912B38B72F4AA6D5849356261DBA0940C44FDC772EE6F5AB79ED24ACA45D762C6C383FC661E679F" TargetMode="External"/><Relationship Id="rId14" Type="http://schemas.openxmlformats.org/officeDocument/2006/relationships/hyperlink" Target="consultantplus://offline/ref=81B25C912B38B72F4AA6D5849356261DBA0D4AC14FD9772EE6F5AB79ED24ACA45D762C6C383FC66BE67EF" TargetMode="External"/><Relationship Id="rId22" Type="http://schemas.openxmlformats.org/officeDocument/2006/relationships/hyperlink" Target="consultantplus://offline/ref=81B25C912B38B72F4AA6D5849356261DBA0E49C140DB772EE6F5AB79ED24ACA45D762C6C383FC363E67CF" TargetMode="External"/><Relationship Id="rId27" Type="http://schemas.openxmlformats.org/officeDocument/2006/relationships/hyperlink" Target="consultantplus://offline/ref=81B25C912B38B72F4AA6D5849356261DBA0E49C140DB772EE6F5AB79ED24ACA45D762C6C383FC363E67CF" TargetMode="External"/><Relationship Id="rId30" Type="http://schemas.openxmlformats.org/officeDocument/2006/relationships/hyperlink" Target="consultantplus://offline/ref=81B25C912B38B72F4AA6D5849356261DBA0940C44FDC772EE6F5AB79ED24ACA45D762C6C383FC661E673F" TargetMode="External"/><Relationship Id="rId35" Type="http://schemas.openxmlformats.org/officeDocument/2006/relationships/hyperlink" Target="consultantplus://offline/ref=2BE9F4E15360223291E571B2359D7FF8A2F1C26519620A5D5F4BB4AFAA978B085A5EC9EBA3A153F2w8FBK" TargetMode="External"/><Relationship Id="rId43" Type="http://schemas.openxmlformats.org/officeDocument/2006/relationships/hyperlink" Target="consultantplus://offline/ref=84CBA84DB91E40F39130AB1880529024DFFC4582CECCA453EB1A77EF33F3FF9929D63297BD508158DC21F7AFL1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Эльвира Газинуровна</dc:creator>
  <cp:lastModifiedBy>Подрабинок Надежда Викторовна</cp:lastModifiedBy>
  <cp:revision>2</cp:revision>
  <dcterms:created xsi:type="dcterms:W3CDTF">2015-09-16T04:18:00Z</dcterms:created>
  <dcterms:modified xsi:type="dcterms:W3CDTF">2015-09-16T04:18:00Z</dcterms:modified>
</cp:coreProperties>
</file>